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textAlignment w:val="auto"/>
        <w:outlineLvl w:val="0"/>
        <w:rPr>
          <w:rFonts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湖南新闻奖媒体融合奖项组织报送参评作品推荐表</w:t>
      </w:r>
    </w:p>
    <w:tbl>
      <w:tblPr>
        <w:tblStyle w:val="2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312"/>
        <w:gridCol w:w="992"/>
        <w:gridCol w:w="465"/>
        <w:gridCol w:w="741"/>
        <w:gridCol w:w="1190"/>
        <w:gridCol w:w="385"/>
        <w:gridCol w:w="5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</w:rPr>
              <w:t>一</w:t>
            </w:r>
            <w:r>
              <w:rPr>
                <w:rFonts w:hint="eastAsia" w:ascii="仿宋" w:hAnsi="仿宋" w:eastAsia="仿宋" w:cs="宋体"/>
              </w:rPr>
              <w:t>个大党</w:t>
            </w:r>
            <w:r>
              <w:rPr>
                <w:rFonts w:hint="eastAsia" w:ascii="仿宋" w:hAnsi="仿宋" w:eastAsia="仿宋" w:cs="___WRD_EMBED_SUB_38"/>
              </w:rPr>
              <w:t>和一</w:t>
            </w:r>
            <w:r>
              <w:rPr>
                <w:rFonts w:hint="eastAsia" w:ascii="仿宋" w:hAnsi="仿宋" w:eastAsia="仿宋" w:cs="宋体"/>
              </w:rPr>
              <w:t>艘小船</w:t>
            </w:r>
            <w:r>
              <w:rPr>
                <w:rFonts w:hint="eastAsia" w:ascii="仿宋" w:hAnsi="仿宋" w:eastAsia="仿宋" w:cs="___WRD_EMBED_SUB_38"/>
              </w:rPr>
              <w:t>的</w:t>
            </w:r>
            <w:r>
              <w:rPr>
                <w:rFonts w:hint="eastAsia" w:ascii="仿宋" w:hAnsi="仿宋" w:eastAsia="仿宋" w:cs="宋体"/>
              </w:rPr>
              <w:t>故事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毛天锡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孙露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吉喆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李子旦 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    辑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彭曌 丁芊文 曹景静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3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常德市广播电视台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发布日期及时间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2021年 11月 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发布平台</w:t>
            </w:r>
          </w:p>
        </w:tc>
        <w:tc>
          <w:tcPr>
            <w:tcW w:w="3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常德全媒APP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作品时长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4分58秒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http://m.cdqmw.cn/mag/livevideo/v1/video/wapVideoView?id=4953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7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default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中国共产党建党100周年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的重要时刻，常德电视台全媒中心策划拍摄了一部由学生为演员的微电影，献礼百年华诞。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为此，全媒中心成立了以毛天锡为导演的摄制组，从剧本创作开始，大家精心打磨，几易其稿，使语言经得起推敲。定稿之后，摄制组又联系了北正街恒大华府小学六年级20班学生，请他们分别担任微电影演员，利用课余时间由副导演对小演员们进行认真排练，让孩子们基本能够把台词和表演风格记牢。与此同时，道具组精心为小朋友们准备了服装，演出地点几经推敲，最终选择了常德河街和柳叶湖，并租来了红色游船，基本还原了建党之初的环境。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有了前期的精心策划和筹备，拍摄过程中，大家各司其职，十分顺利，最终为大家呈现了一部精品力作。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本片以中共一大召开为创作内容，用细腻的手法、全景式的呈现，再现了波澜壮阔的建党历程。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该片题材重大，表现形式新颖，拍摄手法讲究，是一部难得的精品力作。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    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202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05" w:firstLineChars="98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05" w:firstLineChars="98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    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80" w:lineRule="exact"/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联系人（作者）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毛天锡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308047017@qq.com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13907429295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57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湖南省常德市武陵区武陵大道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267号常德市广播电视台</w:t>
            </w: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415000</w:t>
            </w:r>
          </w:p>
        </w:tc>
      </w:tr>
    </w:tbl>
    <w:p>
      <w:pPr>
        <w:spacing w:line="36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38">
    <w:altName w:val="CESI仿宋-GB13000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2315E"/>
    <w:rsid w:val="008B3605"/>
    <w:rsid w:val="022F2B88"/>
    <w:rsid w:val="0AEA7C1B"/>
    <w:rsid w:val="25255E1E"/>
    <w:rsid w:val="2C2A713A"/>
    <w:rsid w:val="2FF44DA6"/>
    <w:rsid w:val="30A742BA"/>
    <w:rsid w:val="344200EC"/>
    <w:rsid w:val="3542551E"/>
    <w:rsid w:val="393F4F5D"/>
    <w:rsid w:val="3CC5058F"/>
    <w:rsid w:val="45B463F5"/>
    <w:rsid w:val="4C52315E"/>
    <w:rsid w:val="58054F09"/>
    <w:rsid w:val="5ACE4E19"/>
    <w:rsid w:val="5B967046"/>
    <w:rsid w:val="61492BEB"/>
    <w:rsid w:val="6B1F0C00"/>
    <w:rsid w:val="6C187B4C"/>
    <w:rsid w:val="6C256613"/>
    <w:rsid w:val="6D951443"/>
    <w:rsid w:val="71224DBB"/>
    <w:rsid w:val="730A0805"/>
    <w:rsid w:val="74FE706F"/>
    <w:rsid w:val="7A817906"/>
    <w:rsid w:val="EB5FC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2022-02-15T13:32:00Z</dcterms:created>
  <dc:creator>暖栀 </dc:creator>
  <cp:lastModifiedBy>greatwall</cp:lastModifiedBy>
  <cp:lastPrinted>2022-02-15T17:06:00Z</cp:lastPrinted>
  <dcterms:modified xsi:type="dcterms:W3CDTF">2022-02-24T17:47:36Z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55241C8838C1448781973E22A2BB3244</vt:lpwstr>
  </property>
</Properties>
</file>