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730"/>
        </w:tabs>
        <w:spacing w:line="400" w:lineRule="exact"/>
        <w:outlineLvl w:val="0"/>
        <w:rPr>
          <w:rFonts w:ascii="方正小标宋简体" w:hAnsi="华文中宋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Hlk95933474"/>
      <w:r>
        <w:rPr>
          <w:rFonts w:hint="eastAsia" w:ascii="方正小标宋简体" w:hAnsi="华文中宋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湖南新闻奖媒体融合奖项组织报送参评作品推荐表</w:t>
      </w:r>
    </w:p>
    <w:p>
      <w:pPr>
        <w:tabs>
          <w:tab w:val="right" w:pos="8730"/>
        </w:tabs>
        <w:spacing w:line="400" w:lineRule="exact"/>
        <w:outlineLvl w:val="0"/>
        <w:rPr>
          <w:rFonts w:ascii="楷体" w:hAnsi="楷体" w:eastAsia="楷体"/>
          <w:color w:val="000000" w:themeColor="text1"/>
          <w:spacing w:val="-17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1877"/>
        <w:gridCol w:w="992"/>
        <w:gridCol w:w="465"/>
        <w:gridCol w:w="1328"/>
        <w:gridCol w:w="900"/>
        <w:gridCol w:w="88"/>
        <w:gridCol w:w="146"/>
        <w:gridCol w:w="617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作品标题</w:t>
            </w:r>
          </w:p>
        </w:tc>
        <w:tc>
          <w:tcPr>
            <w:tcW w:w="46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 xml:space="preserve">独家！ 常德防疫的危情时速——本轮疫情常德首例无症状感染者周某发声还原处置过程 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参评项目</w:t>
            </w: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短视频专题报道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  <w:tc>
          <w:tcPr>
            <w:tcW w:w="77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胡南 李张念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    辑</w:t>
            </w:r>
          </w:p>
        </w:tc>
        <w:tc>
          <w:tcPr>
            <w:tcW w:w="77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黄艺璇 张瑜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主管单位</w:t>
            </w:r>
          </w:p>
        </w:tc>
        <w:tc>
          <w:tcPr>
            <w:tcW w:w="3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常德日报社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发布日期及时间</w:t>
            </w:r>
          </w:p>
        </w:tc>
        <w:tc>
          <w:tcPr>
            <w:tcW w:w="2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8月3日17时45分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发布平台</w:t>
            </w:r>
          </w:p>
        </w:tc>
        <w:tc>
          <w:tcPr>
            <w:tcW w:w="3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常德融媒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作品时长</w:t>
            </w:r>
          </w:p>
        </w:tc>
        <w:tc>
          <w:tcPr>
            <w:tcW w:w="2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5分35秒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作品网址链接</w:t>
            </w:r>
          </w:p>
        </w:tc>
        <w:tc>
          <w:tcPr>
            <w:tcW w:w="77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仿宋_GB2312" w:cs="仿宋_GB2312"/>
                <w:w w:val="90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"http://manager.hncdrm.com/" \l "/share/share?id=50ecc78e-df69-08a1-5d05-39fe1d92f50d" </w:instrText>
            </w:r>
            <w:r>
              <w:fldChar w:fldCharType="separate"/>
            </w:r>
            <w:r>
              <w:rPr>
                <w:rStyle w:val="4"/>
                <w:rFonts w:hint="eastAsia"/>
                <w:w w:val="90"/>
                <w:sz w:val="21"/>
                <w:szCs w:val="21"/>
              </w:rPr>
              <w:t>http://manager.hncdrm.com/#/share/share?id=50ecc78e-df69-08a1-5d05-39fe1d92f50d</w:t>
            </w:r>
            <w:r>
              <w:rPr>
                <w:rStyle w:val="4"/>
                <w:rFonts w:hint="eastAsia"/>
                <w:w w:val="90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7" w:hRule="exact"/>
          <w:jc w:val="center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采编过程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作品简介</w:t>
            </w:r>
          </w:p>
        </w:tc>
        <w:tc>
          <w:tcPr>
            <w:tcW w:w="77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见附页。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1" w:hRule="exact"/>
          <w:jc w:val="center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社会效果</w:t>
            </w:r>
          </w:p>
        </w:tc>
        <w:tc>
          <w:tcPr>
            <w:tcW w:w="77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见附页。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2" w:hRule="exact"/>
          <w:jc w:val="center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推荐理由</w:t>
            </w:r>
          </w:p>
        </w:tc>
        <w:tc>
          <w:tcPr>
            <w:tcW w:w="77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20" w:firstLineChars="200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此为常德日报客户端常德融媒2021年年度访问量最高的新闻,湖南省委宣传部《阅评简报》新闻阅评员认为，这个报道改变了以往重大事项宣传由媒体自说自话、可信度欠缺的弊端，说服力强、共鸣度高，是疫情防控中主流媒体引导舆论的典范之作。 </w:t>
            </w:r>
          </w:p>
          <w:p>
            <w:pPr>
              <w:spacing w:line="320" w:lineRule="exact"/>
              <w:ind w:firstLine="840" w:firstLineChars="400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签名：                          （盖单位公章）</w:t>
            </w:r>
          </w:p>
          <w:p>
            <w:pPr>
              <w:spacing w:line="300" w:lineRule="exact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2022年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1" w:hRule="exact"/>
          <w:jc w:val="center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报送意见</w:t>
            </w:r>
          </w:p>
        </w:tc>
        <w:tc>
          <w:tcPr>
            <w:tcW w:w="77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20" w:firstLineChars="200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ind w:firstLine="420" w:firstLineChars="200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由报送单位填写，报送单位主要领导签名确认并加盖报送单位公章。</w:t>
            </w:r>
          </w:p>
          <w:p>
            <w:pPr>
              <w:spacing w:line="300" w:lineRule="exact"/>
              <w:ind w:firstLine="205" w:firstLineChars="98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（报送单位和推荐单位为同一单位的，本栏可不填）</w:t>
            </w:r>
          </w:p>
          <w:p>
            <w:pPr>
              <w:spacing w:before="156" w:beforeLines="50" w:line="300" w:lineRule="exact"/>
              <w:ind w:firstLine="630" w:firstLineChars="300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签名：                             （盖单位公章）</w:t>
            </w:r>
          </w:p>
          <w:p>
            <w:pPr>
              <w:spacing w:line="280" w:lineRule="exact"/>
              <w:ind w:firstLine="4725" w:firstLineChars="2250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  <w:jc w:val="center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联系人（作者）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胡南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530146675@qq.com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13973625544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  <w:jc w:val="center"/>
        </w:trPr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    址</w:t>
            </w:r>
          </w:p>
        </w:tc>
        <w:tc>
          <w:tcPr>
            <w:tcW w:w="556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湖南省常德市武陵区柳叶大道1089号常德日报社</w:t>
            </w:r>
          </w:p>
        </w:tc>
        <w:tc>
          <w:tcPr>
            <w:tcW w:w="85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415000</w:t>
            </w:r>
          </w:p>
        </w:tc>
      </w:tr>
      <w:bookmarkEnd w:id="0"/>
    </w:tbl>
    <w:p>
      <w:pPr>
        <w:jc w:val="both"/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widowControl/>
        <w:spacing w:line="240" w:lineRule="auto"/>
        <w:jc w:val="lef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ascii="仿宋" w:hAnsi="仿宋" w:eastAsia="仿宋" w:cs="仿宋"/>
          <w:b/>
          <w:bCs/>
          <w:sz w:val="30"/>
          <w:szCs w:val="30"/>
        </w:rPr>
        <w:br w:type="page"/>
      </w:r>
    </w:p>
    <w:p>
      <w:pPr>
        <w:spacing w:line="400" w:lineRule="exact"/>
        <w:jc w:val="both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采编过程：</w:t>
      </w:r>
    </w:p>
    <w:p>
      <w:pPr>
        <w:spacing w:line="400" w:lineRule="exact"/>
        <w:ind w:firstLine="480" w:firstLineChars="200"/>
        <w:jc w:val="both"/>
      </w:pPr>
      <w:r>
        <w:rPr>
          <w:rFonts w:hint="eastAsia"/>
        </w:rPr>
        <w:t>2021年夏天，张家界游客输入性疫情引发湖南省新一轮疫情，常德成为湖南第二个发现疫情的城市。网上质疑政府防疫行动的各种杂音不绝于耳，给疫情管控舆论环境带来很大压力。记者从武陵区疫情指挥部公开发布的发现1例无症状感染者通告中发现线索，通过各种办法取得当事人配合，重归事实本身，用事实说话，视频连线正在隔离治疗的当事人发声：发现无症状感染者的7月27日这一夜，常德发生了什么？</w:t>
      </w:r>
    </w:p>
    <w:p>
      <w:pPr>
        <w:spacing w:line="400" w:lineRule="exact"/>
        <w:jc w:val="both"/>
        <w:rPr>
          <w:b/>
          <w:bCs/>
        </w:rPr>
      </w:pPr>
      <w:r>
        <w:rPr>
          <w:rFonts w:hint="eastAsia"/>
          <w:b/>
          <w:bCs/>
        </w:rPr>
        <w:t>作品简介：</w:t>
      </w:r>
    </w:p>
    <w:p>
      <w:pPr>
        <w:spacing w:line="400" w:lineRule="exact"/>
        <w:ind w:firstLine="480" w:firstLineChars="200"/>
        <w:jc w:val="both"/>
        <w:rPr>
          <w:b/>
          <w:bCs/>
        </w:rPr>
      </w:pPr>
      <w:r>
        <w:rPr>
          <w:rFonts w:hint="eastAsia"/>
        </w:rPr>
        <w:t>采访设置了读者关心的议题，围绕周女士第一时间主动报告、政府部门的反应与行动等剪辑新闻事件关键时间节点，并将通话、微信截图单独列出，佐证事实，增强说服力，又强化关键信息的视觉印象；在画面和镜头组织上，采用记者外拍和预约隔离医院医护人员拍摄隔离区的办法，满足公众心理需求；剪辑时注重节奏变化，同时保留讲述时的真实情感。</w:t>
      </w:r>
    </w:p>
    <w:p>
      <w:pPr>
        <w:spacing w:line="400" w:lineRule="exact"/>
        <w:ind w:firstLine="480" w:firstLineChars="200"/>
        <w:jc w:val="both"/>
      </w:pPr>
      <w:r>
        <w:rPr>
          <w:rFonts w:hint="eastAsia"/>
        </w:rPr>
        <w:t>8月3日下午，常德融媒APP、常德日报微信视频号、抖音号、微博、常德日报社旗下各微信公众号相继推送独家视频报道《独家！本轮疫情常德首例无症状感染者发声还原处置过程  常德防疫的危情时速》，被迅速刷屏；8月4日，《常德晚报》刊发通讯《危情时速——本轮疫情常德首例无症状感染者发声还原处置过程》，并制作了微信朋友圈海报推送，随之常德日报、常德晚报、新媒体后续报道和评论持续跟进，形成了一个多层面、多渠道的正向立体舆论场，赢得了读者网友一边倒的点赞。</w:t>
      </w:r>
    </w:p>
    <w:p>
      <w:pPr>
        <w:spacing w:line="400" w:lineRule="exact"/>
        <w:jc w:val="both"/>
        <w:rPr>
          <w:b/>
          <w:bCs/>
        </w:rPr>
      </w:pPr>
      <w:r>
        <w:rPr>
          <w:rFonts w:hint="eastAsia"/>
          <w:b/>
          <w:bCs/>
        </w:rPr>
        <w:t>社会效果：</w:t>
      </w:r>
    </w:p>
    <w:p>
      <w:pPr>
        <w:spacing w:line="400" w:lineRule="exact"/>
        <w:ind w:firstLine="480" w:firstLineChars="200"/>
        <w:jc w:val="both"/>
      </w:pPr>
      <w:r>
        <w:rPr>
          <w:rFonts w:hint="eastAsia"/>
        </w:rPr>
        <w:t>视频发布10小时，浏览量40万+，转发和点赞数2万+，评论近千人，成为常德融媒2021年度访问量最高的新闻。第二天，视频得到全网转发，人民日报客户端转发后，6小时浏览量过百万，中国城市网盟近百家媒体转发，截至8月</w:t>
      </w:r>
    </w:p>
    <w:p>
      <w:pPr>
        <w:spacing w:line="400" w:lineRule="exact"/>
        <w:jc w:val="both"/>
      </w:pPr>
      <w:r>
        <w:rPr>
          <w:rFonts w:hint="eastAsia"/>
        </w:rPr>
        <w:t>6日，全网点击观看量近千万。</w:t>
      </w:r>
    </w:p>
    <w:p>
      <w:pPr>
        <w:spacing w:line="400" w:lineRule="exact"/>
        <w:ind w:firstLine="480" w:firstLineChars="200"/>
        <w:jc w:val="both"/>
      </w:pPr>
      <w:r>
        <w:rPr>
          <w:rFonts w:hint="eastAsia"/>
        </w:rPr>
        <w:t>湖南省委宣传部《阅评简报》以《匠心破解疑虑 巧妙引导舆论——&lt;常德防疫的危情时速&gt;视频报道出新岀彩》为题作了赏析点评。阅评员认为这个报道之所以“火出圈”在于当事者现身说法，有效澄清事实真相；时间线脉络清晰，展示政府防疫作为；多手段表达主题，凸显报道引导力量，改变了以往重大事项宣传由媒体自说自话、可信度欠缺的弊端，说服力强、共鸣度高，是疫情防控中由主流媒体引导舆论的典范之作。</w:t>
      </w:r>
    </w:p>
    <w:p>
      <w:pPr>
        <w:jc w:val="both"/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widowControl/>
        <w:spacing w:line="240" w:lineRule="auto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br w:type="page"/>
      </w:r>
    </w:p>
    <w:p>
      <w:pPr>
        <w:jc w:val="both"/>
        <w:rPr>
          <w:rFonts w:hAnsi="仿宋" w:cs="仿宋"/>
          <w:b/>
          <w:bCs/>
          <w:sz w:val="32"/>
          <w:szCs w:val="32"/>
        </w:rPr>
      </w:pPr>
    </w:p>
    <w:p>
      <w:pPr>
        <w:jc w:val="both"/>
        <w:rPr>
          <w:rFonts w:hAnsi="仿宋" w:cs="仿宋"/>
          <w:sz w:val="32"/>
          <w:szCs w:val="32"/>
        </w:rPr>
      </w:pPr>
      <w:r>
        <w:rPr>
          <w:rFonts w:hint="eastAsia" w:hAnsi="仿宋" w:cs="仿宋"/>
          <w:sz w:val="32"/>
          <w:szCs w:val="32"/>
        </w:rPr>
        <w:t>二维码：</w:t>
      </w:r>
    </w:p>
    <w:p>
      <w:pPr>
        <w:rPr>
          <w:rFonts w:hAnsi="仿宋" w:cs="仿宋"/>
          <w:b/>
          <w:bCs/>
          <w:sz w:val="32"/>
          <w:szCs w:val="32"/>
        </w:rPr>
      </w:pPr>
      <w:r>
        <w:rPr>
          <w:rFonts w:hint="eastAsia" w:hAnsi="仿宋" w:cs="仿宋"/>
          <w:b/>
          <w:bCs/>
          <w:sz w:val="32"/>
          <w:szCs w:val="32"/>
        </w:rPr>
        <w:drawing>
          <wp:inline distT="0" distB="0" distL="114300" distR="114300">
            <wp:extent cx="2370455" cy="2370455"/>
            <wp:effectExtent l="0" t="0" r="0" b="0"/>
            <wp:docPr id="21" name="图片 21" descr="危情时速视频二维码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危情时速视频二维码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1815" cy="238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独家！ 常德防疫的危情时速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——本轮疫情常德首例无症状感染者周某发声还原处置过程</w:t>
      </w:r>
    </w:p>
    <w:p>
      <w:pPr>
        <w:jc w:val="both"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3E"/>
    <w:rsid w:val="000F018B"/>
    <w:rsid w:val="0045532C"/>
    <w:rsid w:val="005A653E"/>
    <w:rsid w:val="00BD6852"/>
    <w:rsid w:val="3FEED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526</Words>
  <Characters>3002</Characters>
  <Lines>25</Lines>
  <Paragraphs>7</Paragraphs>
  <TotalTime>1</TotalTime>
  <ScaleCrop>false</ScaleCrop>
  <LinksUpToDate>false</LinksUpToDate>
  <CharactersWithSpaces>3521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2022-02-21T08:36:00Z</dcterms:created>
  <dc:creator>China</dc:creator>
  <cp:lastModifiedBy>greatwall</cp:lastModifiedBy>
  <dcterms:modified xsi:type="dcterms:W3CDTF">2022-02-24T17:46:31Z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